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0" w:rsidRPr="005662E7" w:rsidRDefault="000A0B3D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Консультация: «</w:t>
      </w:r>
      <w:r w:rsidR="008D37F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О</w:t>
      </w:r>
      <w:r w:rsidR="008D37F9" w:rsidRPr="005662E7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 xml:space="preserve"> правилах выплаты средств пенсионных накоплений</w:t>
      </w:r>
      <w:r w:rsidR="008D37F9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 xml:space="preserve"> </w:t>
      </w:r>
      <w:r w:rsidR="00146A1F" w:rsidRPr="00146A1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правопреемникам</w:t>
      </w:r>
      <w:r w:rsidR="00146A1F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 xml:space="preserve"> </w:t>
      </w:r>
      <w:r w:rsidR="00FE2420" w:rsidRPr="005662E7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умерших застрахованных лиц</w:t>
      </w:r>
      <w:r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>»</w:t>
      </w:r>
      <w:r w:rsidR="00FE2420" w:rsidRPr="005662E7">
        <w:rPr>
          <w:rFonts w:ascii="Arial" w:eastAsia="Times New Roman" w:hAnsi="Arial" w:cs="Arial"/>
          <w:b/>
          <w:bCs/>
          <w:color w:val="404040" w:themeColor="text1" w:themeTint="BF"/>
          <w:kern w:val="36"/>
          <w:sz w:val="40"/>
          <w:szCs w:val="40"/>
          <w:lang w:eastAsia="ru-RU"/>
        </w:rPr>
        <w:t xml:space="preserve"> </w:t>
      </w:r>
    </w:p>
    <w:bookmarkEnd w:id="0"/>
    <w:p w:rsidR="002A05E9" w:rsidRPr="005662E7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 w:rsidRPr="005662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Пресс-релиз</w:t>
      </w:r>
    </w:p>
    <w:p w:rsidR="002A05E9" w:rsidRPr="005662E7" w:rsidRDefault="000975C6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2</w:t>
      </w:r>
      <w:r w:rsidRPr="000A0B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2</w:t>
      </w:r>
      <w:r w:rsidR="002A05E9" w:rsidRPr="005662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.</w:t>
      </w:r>
      <w:r w:rsidRPr="000A0B3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11</w:t>
      </w:r>
      <w:r w:rsidR="002A05E9" w:rsidRPr="005662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.201</w:t>
      </w:r>
      <w:r w:rsidR="00AF534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7</w:t>
      </w:r>
      <w:r w:rsidR="002A05E9" w:rsidRPr="005662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 xml:space="preserve"> г.</w:t>
      </w:r>
    </w:p>
    <w:p w:rsidR="002A05E9" w:rsidRPr="005662E7" w:rsidRDefault="002A05E9" w:rsidP="002A05E9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</w:pPr>
      <w:r w:rsidRPr="005662E7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ar-SA"/>
        </w:rPr>
        <w:t>Нальчик. КБР.</w:t>
      </w:r>
    </w:p>
    <w:p w:rsidR="002A05E9" w:rsidRPr="005662E7" w:rsidRDefault="002A05E9" w:rsidP="00FE242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 w:themeColor="text1" w:themeTint="BF"/>
          <w:kern w:val="36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Выплата средств пенсионных накоплений правопреемникам умерших застрахованных лиц, формировавших свою накопительную часть пенсии через Пенсионный фонд РФ, осуществляется территориальными органами Пенсионного фонда РФ. Если средства пенсионных накоплений переданы в негосударственный пенсионный фонд, то тогда выплаты производятся негосударственным пенсионным фондом.   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Правопреемниками являются лица, которым в случае смерти застрахованного лица выплачиваются средства пенсионных накоплений, учтенные в специальной части индивидуального лицевого счета этого умершего застрахованного лица (женщины 1957 г. и моложе, мужчины 1953г. и моложе).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Если при жизни человек не подавал в территориальные органы ПФР заявление о распоряжении, в котором определял конкретных правопреемников, то средства выплачиваются правопреемникам по закону первой очереди, к которым относятся дети, родители, супруг (супруга) умершего.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Если таковых нет или они отказываются от выплаты, то претендовать на выплату могут правопреемники второй очеред</w:t>
      </w:r>
      <w:proofErr w:type="gramStart"/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братья, сестры, дедушки, бабушки, внуки.    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Обратиться в территориальный орган ПФР или НПФ с заявлением о выплате средств пенсионных накоплений правопреемникам необходимо до   истечения 6 месяцев со дня наступления смерти застрахованного лица.  Если срок обращения пропущен, то его можно восстановить в судебном порядке (решение суда о восстановлении пропущенного срока).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Заявление  о выплате  средств пенсионных накоплений подается в территориальный орган ПФР по месту жительства с представлением необходимых документов (подлинников или нотариально заверенных копий):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1. Паспорт правопреемника;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lastRenderedPageBreak/>
        <w:t>2.Документы, подтверждающие родство (свидетельство о рождении, свидетельство о браке и др.);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3. Свидетельство о смерти застрахованного лица;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4. Сберегательная книжка правопреемника;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5. Страховое свидетельство умершего (при наличии) и правопреемника.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 В случае</w:t>
      </w:r>
      <w:proofErr w:type="gramStart"/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 xml:space="preserve"> если правопреемник является несовершеннолетним, заявление о выплате средств пенсионных накоплений подается законным представителем (родителем, опекуном, попечителем), к заявлению прилагается документ, подтверждающий полномочия законного представителя несовершеннолетнего.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Если с заявлением о выплате средств пенсионных накоплений подают несколько правопреемников, то сумма средств пенсионных накоплений делится на всех правопреемников, подавших заявление в равных долях.</w:t>
      </w: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E2420" w:rsidRPr="005662E7" w:rsidRDefault="00FE2420" w:rsidP="00FE242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5662E7">
        <w:rPr>
          <w:rFonts w:ascii="Arial" w:eastAsia="Times New Roman" w:hAnsi="Arial" w:cs="Arial"/>
          <w:color w:val="404040" w:themeColor="text1" w:themeTint="BF"/>
          <w:sz w:val="24"/>
          <w:szCs w:val="24"/>
          <w:bdr w:val="none" w:sz="0" w:space="0" w:color="auto" w:frame="1"/>
          <w:lang w:eastAsia="ru-RU"/>
        </w:rPr>
        <w:t>По всем возникающим вопросам обращаться в территориальные Управления  Пенсионного фонда.</w:t>
      </w:r>
    </w:p>
    <w:p w:rsidR="00533584" w:rsidRPr="005662E7" w:rsidRDefault="00533584" w:rsidP="00FE242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575FA" w:rsidRDefault="00B575FA" w:rsidP="00B575FA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F5347" w:rsidRPr="00AF5347" w:rsidRDefault="00AF5347" w:rsidP="00AF5347">
      <w:pPr>
        <w:rPr>
          <w:lang w:val="en-US"/>
        </w:rPr>
      </w:pPr>
    </w:p>
    <w:p w:rsidR="009426D3" w:rsidRPr="005662E7" w:rsidRDefault="009426D3" w:rsidP="00FE242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426D3" w:rsidRPr="005662E7" w:rsidSect="00FE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0"/>
    <w:rsid w:val="000975C6"/>
    <w:rsid w:val="000A0B3D"/>
    <w:rsid w:val="001242BE"/>
    <w:rsid w:val="00146A1F"/>
    <w:rsid w:val="001859E0"/>
    <w:rsid w:val="002A05E9"/>
    <w:rsid w:val="00327529"/>
    <w:rsid w:val="00533584"/>
    <w:rsid w:val="005662E7"/>
    <w:rsid w:val="005C2DD6"/>
    <w:rsid w:val="005E1997"/>
    <w:rsid w:val="00780D92"/>
    <w:rsid w:val="008D37F9"/>
    <w:rsid w:val="009426D3"/>
    <w:rsid w:val="00AF5347"/>
    <w:rsid w:val="00B23CE4"/>
    <w:rsid w:val="00B575FA"/>
    <w:rsid w:val="00BD29D3"/>
    <w:rsid w:val="00CC14D4"/>
    <w:rsid w:val="00D36066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5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427</Words>
  <Characters>2434</Characters>
  <Application>Microsoft Office Word</Application>
  <DocSecurity>0</DocSecurity>
  <Lines>20</Lines>
  <Paragraphs>5</Paragraphs>
  <ScaleCrop>false</ScaleCrop>
  <Company>Kraftway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21</cp:revision>
  <dcterms:created xsi:type="dcterms:W3CDTF">2016-02-03T07:54:00Z</dcterms:created>
  <dcterms:modified xsi:type="dcterms:W3CDTF">2017-11-22T13:04:00Z</dcterms:modified>
</cp:coreProperties>
</file>